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CE" w:rsidRPr="00B05D7C" w:rsidRDefault="008F02D2" w:rsidP="00DC1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0" w:name="_Toc485115727"/>
      <w:bookmarkStart w:id="1" w:name="_Toc48511707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 w:rsidR="002A37B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кцияларды жүргізу шарттары</w:t>
      </w:r>
      <w:bookmarkEnd w:id="0"/>
      <w:bookmarkEnd w:id="1"/>
    </w:p>
    <w:p w:rsidR="00DC1DCE" w:rsidRPr="00B05D7C" w:rsidRDefault="00DC1DCE" w:rsidP="00DC1D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DC1DCE" w:rsidRPr="008F02D2" w:rsidRDefault="00DC1DCE" w:rsidP="008F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5D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="002A37B9" w:rsidRPr="002A37B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</w:t>
      </w:r>
      <w:r w:rsidR="002A37B9" w:rsidRPr="00B05D7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Qazaq</w:t>
      </w:r>
      <w:r w:rsidR="008F02D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2A37B9" w:rsidRPr="00B05D7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Banki</w:t>
      </w:r>
      <w:r w:rsidR="002A37B9" w:rsidRPr="00B05D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A37B9" w:rsidRPr="002A37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сейф ұяшықтарын жалға алуға жеңілдіктер»</w:t>
      </w:r>
      <w:r w:rsidR="002A37B9" w:rsidRPr="00B05D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A37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Акциясы 18 (он сегіз) жасқа жеткен жеке тұлғалар (резиденттер/бей</w:t>
      </w:r>
      <w:r w:rsidR="008F02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резиденттер), жеке кәсіпкерлер үшін </w:t>
      </w:r>
      <w:r w:rsidR="008F02D2" w:rsidRP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Чайковский көшесі, 149</w:t>
      </w:r>
      <w:r w:rsid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A37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мекенжай</w:t>
      </w:r>
      <w:r w:rsidR="008F02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2A37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бойынша орналасқан Банктің Алматы қаласындағы филиал бөлімше</w:t>
      </w:r>
      <w:r w:rsidR="008F02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</w:t>
      </w:r>
      <w:r w:rsidR="002A37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інде 19.06.2017 жылдан бастап</w:t>
      </w:r>
      <w:r w:rsidR="008F02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2A37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Банкпен сейф ұяшықтарын жалға алуға шарт бекіткен заңды тұлғалар (резиденттер/бейрезиденттер) арасында жүргізіледі</w:t>
      </w:r>
      <w:r w:rsidR="008F02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DC1DCE" w:rsidRPr="009D3A90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F02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="002A37B9">
        <w:rPr>
          <w:rFonts w:ascii="Times New Roman" w:eastAsia="Times New Roman" w:hAnsi="Times New Roman" w:cs="Times New Roman"/>
          <w:color w:val="000000"/>
          <w:sz w:val="24"/>
          <w:szCs w:val="20"/>
          <w:lang w:val="kk-KZ" w:eastAsia="ru-RU"/>
        </w:rPr>
        <w:t>Акцияның жүргізілу кезеңі</w:t>
      </w:r>
      <w:r w:rsidRPr="008F02D2">
        <w:rPr>
          <w:rFonts w:ascii="Times New Roman" w:eastAsia="Times New Roman" w:hAnsi="Times New Roman" w:cs="Times New Roman"/>
          <w:color w:val="000000"/>
          <w:sz w:val="24"/>
          <w:szCs w:val="20"/>
          <w:lang w:val="kk-KZ" w:eastAsia="ru-RU"/>
        </w:rPr>
        <w:t xml:space="preserve"> –</w:t>
      </w:r>
      <w:r w:rsidRP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19.06.2017</w:t>
      </w:r>
      <w:r w:rsidR="009D3A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="009D3A90" w:rsidRP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9D3A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бастап</w:t>
      </w:r>
      <w:r w:rsidRP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01.10.2017</w:t>
      </w:r>
      <w:r w:rsidR="009D3A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P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9D3A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дейінгі кезеңде</w:t>
      </w:r>
      <w:r w:rsidR="008F02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DC1DCE" w:rsidRPr="009D3A90" w:rsidRDefault="00DC1DCE" w:rsidP="00DC1DC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D3A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9D3A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Банктің клиенттері/Клиенттері емес жеке/заңды тұлғаларға </w:t>
      </w:r>
      <w:r w:rsidR="009D3A90" w:rsidRP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19.06.2017</w:t>
      </w:r>
      <w:r w:rsid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</w:t>
      </w:r>
      <w:r w:rsidR="009D3A90" w:rsidRP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бастап</w:t>
      </w:r>
      <w:r w:rsidR="009D3A90" w:rsidRP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01.10.2017</w:t>
      </w:r>
      <w:r w:rsidR="009D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жылға дейінгі кезеңде сейф ұяшығын жалға алу шартын бекіту кезінде стандартты тарифтен </w:t>
      </w:r>
      <w:r w:rsidR="009D3A90" w:rsidRP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30% </w:t>
      </w:r>
      <w:r w:rsid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көлемінде жеңілдік ұсынылады: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681"/>
        <w:gridCol w:w="2410"/>
        <w:gridCol w:w="3402"/>
      </w:tblGrid>
      <w:tr w:rsidR="00DC1DCE" w:rsidRPr="00DC1DCE" w:rsidTr="008A01F3">
        <w:trPr>
          <w:trHeight w:val="5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1DCE" w:rsidRPr="009D3A90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Ұяшық көлемі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1DCE" w:rsidRPr="009D3A90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Жалға алу мерзімі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1DCE" w:rsidRPr="00DC1DCE" w:rsidRDefault="009D3A90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Акция бойынша тариф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CE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Шағын</w:t>
            </w:r>
            <w:r w:rsidR="00DC1DCE"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</w:t>
            </w:r>
          </w:p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(80*246*450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DC1DCE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D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DC1DCE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9D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DC1DCE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D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DC1DCE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D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CE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Орташа</w:t>
            </w:r>
            <w:r w:rsidR="00DC1DCE"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</w:t>
            </w:r>
          </w:p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(144*246*450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E70E1A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E70E1A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  <w:bookmarkStart w:id="2" w:name="_GoBack"/>
            <w:bookmarkEnd w:id="2"/>
          </w:p>
        </w:tc>
      </w:tr>
      <w:tr w:rsidR="00E70E1A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1A" w:rsidRDefault="00E70E1A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E1A" w:rsidRPr="00DC1DCE" w:rsidRDefault="00E70E1A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E1A" w:rsidRPr="00DC1DCE" w:rsidRDefault="00E70E1A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DC1DCE" w:rsidP="009D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D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9D3A90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</w:t>
            </w:r>
          </w:p>
        </w:tc>
      </w:tr>
      <w:tr w:rsidR="009D3A90" w:rsidRPr="00DC1DCE" w:rsidTr="008A01F3">
        <w:trPr>
          <w:trHeight w:val="3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0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Үлкен</w:t>
            </w: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</w:t>
            </w:r>
          </w:p>
          <w:p w:rsidR="009D3A90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(450*246*450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9D3A90" w:rsidRDefault="009D3A90" w:rsidP="00A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</w:t>
            </w:r>
          </w:p>
        </w:tc>
      </w:tr>
      <w:tr w:rsidR="009D3A90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90" w:rsidRPr="00DC1DCE" w:rsidRDefault="009D3A90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9D3A90" w:rsidRDefault="009D3A90" w:rsidP="00A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</w:t>
            </w:r>
          </w:p>
        </w:tc>
      </w:tr>
      <w:tr w:rsidR="009D3A90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90" w:rsidRPr="00DC1DCE" w:rsidRDefault="009D3A90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9D3A90" w:rsidRDefault="009D3A90" w:rsidP="00A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</w:t>
            </w:r>
          </w:p>
        </w:tc>
      </w:tr>
      <w:tr w:rsidR="009D3A90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90" w:rsidRPr="00DC1DCE" w:rsidRDefault="009D3A90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9D3A90" w:rsidRDefault="009D3A90" w:rsidP="00A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0" w:rsidRPr="00DC1DCE" w:rsidRDefault="009D3A90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</w:t>
            </w:r>
          </w:p>
        </w:tc>
      </w:tr>
    </w:tbl>
    <w:p w:rsidR="00DC1DCE" w:rsidRPr="00DC1DCE" w:rsidRDefault="00DC1DCE" w:rsidP="00DC1DC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CE" w:rsidRPr="00DC1DCE" w:rsidRDefault="00DC1DCE" w:rsidP="00DC1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Акцияның жүргізілу шарттары туралы клиенттерді ақпараттандыру Банктің корпоративті сайтында, Банктің әлеуметтік желілердегі парақшаларында және өзге жариялау орындарында Акция жүргізілгенге дейін және жүргізілуі кезінде іске асырылады.</w:t>
      </w:r>
    </w:p>
    <w:p w:rsidR="005518BF" w:rsidRDefault="00DC1DCE" w:rsidP="009D3A90">
      <w:pPr>
        <w:widowControl w:val="0"/>
        <w:autoSpaceDE w:val="0"/>
        <w:autoSpaceDN w:val="0"/>
        <w:adjustRightInd w:val="0"/>
        <w:spacing w:after="0" w:line="240" w:lineRule="auto"/>
        <w:ind w:right="274"/>
        <w:jc w:val="both"/>
      </w:pP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Банк </w:t>
      </w:r>
      <w:r w:rsidR="009D3A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Акцияның жүргізілу кезеңін ұзартуға немесе қысқартуға құқылы.</w:t>
      </w:r>
    </w:p>
    <w:sectPr w:rsidR="005518BF" w:rsidSect="00697400">
      <w:footerReference w:type="default" r:id="rId7"/>
      <w:pgSz w:w="11899" w:h="16838" w:code="9"/>
      <w:pgMar w:top="426" w:right="984" w:bottom="142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2A" w:rsidRDefault="00F9612A" w:rsidP="00212A7A">
      <w:pPr>
        <w:spacing w:after="0" w:line="240" w:lineRule="auto"/>
      </w:pPr>
      <w:r>
        <w:separator/>
      </w:r>
    </w:p>
  </w:endnote>
  <w:endnote w:type="continuationSeparator" w:id="0">
    <w:p w:rsidR="00F9612A" w:rsidRDefault="00F9612A" w:rsidP="0021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850687"/>
      <w:docPartObj>
        <w:docPartGallery w:val="Page Numbers (Bottom of Page)"/>
        <w:docPartUnique/>
      </w:docPartObj>
    </w:sdtPr>
    <w:sdtEndPr/>
    <w:sdtContent>
      <w:p w:rsidR="00764BDC" w:rsidRDefault="007D0131">
        <w:pPr>
          <w:pStyle w:val="a5"/>
          <w:jc w:val="right"/>
        </w:pPr>
        <w:r>
          <w:fldChar w:fldCharType="begin"/>
        </w:r>
        <w:r w:rsidR="00DC1DCE">
          <w:instrText>PAGE   \* MERGEFORMAT</w:instrText>
        </w:r>
        <w:r>
          <w:fldChar w:fldCharType="separate"/>
        </w:r>
        <w:r w:rsidR="009D3A90">
          <w:rPr>
            <w:noProof/>
          </w:rPr>
          <w:t>2</w:t>
        </w:r>
        <w:r>
          <w:fldChar w:fldCharType="end"/>
        </w:r>
      </w:p>
    </w:sdtContent>
  </w:sdt>
  <w:p w:rsidR="005D0515" w:rsidRPr="00B8491D" w:rsidRDefault="00F9612A" w:rsidP="00764BDC">
    <w:pPr>
      <w:pStyle w:val="a5"/>
      <w:jc w:val="center"/>
      <w:rPr>
        <w:smallCap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2A" w:rsidRDefault="00F9612A" w:rsidP="00212A7A">
      <w:pPr>
        <w:spacing w:after="0" w:line="240" w:lineRule="auto"/>
      </w:pPr>
      <w:r>
        <w:separator/>
      </w:r>
    </w:p>
  </w:footnote>
  <w:footnote w:type="continuationSeparator" w:id="0">
    <w:p w:rsidR="00F9612A" w:rsidRDefault="00F9612A" w:rsidP="0021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2278F"/>
    <w:multiLevelType w:val="hybridMultilevel"/>
    <w:tmpl w:val="A0C8A15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3"/>
    <w:rsid w:val="00041DF3"/>
    <w:rsid w:val="000478CB"/>
    <w:rsid w:val="000838D3"/>
    <w:rsid w:val="00091F46"/>
    <w:rsid w:val="00212A7A"/>
    <w:rsid w:val="002A37B9"/>
    <w:rsid w:val="005518BF"/>
    <w:rsid w:val="005F40EE"/>
    <w:rsid w:val="007D0131"/>
    <w:rsid w:val="008F02D2"/>
    <w:rsid w:val="009D3A90"/>
    <w:rsid w:val="00A15ED3"/>
    <w:rsid w:val="00B05D7C"/>
    <w:rsid w:val="00DC1DCE"/>
    <w:rsid w:val="00DD2EA7"/>
    <w:rsid w:val="00E2309A"/>
    <w:rsid w:val="00E70E1A"/>
    <w:rsid w:val="00F64629"/>
    <w:rsid w:val="00F9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037F1-1103-4BF1-A340-73E60C21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D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1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C1D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1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 Сауле</dc:creator>
  <cp:lastModifiedBy>Ахмарова Сауле</cp:lastModifiedBy>
  <cp:revision>2</cp:revision>
  <dcterms:created xsi:type="dcterms:W3CDTF">2017-06-19T06:42:00Z</dcterms:created>
  <dcterms:modified xsi:type="dcterms:W3CDTF">2017-06-19T06:42:00Z</dcterms:modified>
</cp:coreProperties>
</file>